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2D503" w14:textId="040D1354" w:rsidR="00764BCB" w:rsidRDefault="00764BCB" w:rsidP="000A54C5">
      <w:pPr>
        <w:jc w:val="center"/>
        <w:rPr>
          <w:rFonts w:ascii="Arial" w:hAnsi="Arial" w:cs="Arial"/>
          <w:b/>
          <w:color w:val="007AC2"/>
          <w:sz w:val="36"/>
          <w:szCs w:val="36"/>
          <w:lang w:val="en"/>
        </w:rPr>
      </w:pPr>
      <w:r>
        <w:rPr>
          <w:rFonts w:ascii="Arial" w:hAnsi="Arial" w:cs="Arial"/>
          <w:b/>
          <w:noProof/>
          <w:color w:val="007AC2"/>
          <w:sz w:val="36"/>
          <w:szCs w:val="36"/>
        </w:rPr>
        <w:drawing>
          <wp:inline distT="0" distB="0" distL="0" distR="0" wp14:anchorId="04AB4035" wp14:editId="3CC32CE3">
            <wp:extent cx="1841332" cy="1259840"/>
            <wp:effectExtent l="0" t="0" r="0" b="10160"/>
            <wp:docPr id="2" name="Picture 2" descr="AM-50_3_4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50_3_4_Righ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5034" cy="1344477"/>
                    </a:xfrm>
                    <a:prstGeom prst="rect">
                      <a:avLst/>
                    </a:prstGeom>
                    <a:noFill/>
                    <a:ln>
                      <a:noFill/>
                    </a:ln>
                  </pic:spPr>
                </pic:pic>
              </a:graphicData>
            </a:graphic>
          </wp:inline>
        </w:drawing>
      </w:r>
    </w:p>
    <w:p w14:paraId="4983ADBF" w14:textId="253515DA" w:rsidR="00E96BB8" w:rsidRPr="000A54C5" w:rsidRDefault="00E96BB8" w:rsidP="000A54C5">
      <w:pPr>
        <w:jc w:val="center"/>
        <w:rPr>
          <w:rFonts w:ascii="Arial" w:hAnsi="Arial" w:cs="Arial"/>
          <w:b/>
          <w:color w:val="007AC2"/>
          <w:sz w:val="36"/>
          <w:szCs w:val="36"/>
          <w:lang w:val="en"/>
        </w:rPr>
      </w:pPr>
      <w:r w:rsidRPr="000A54C5">
        <w:rPr>
          <w:rFonts w:ascii="Arial" w:hAnsi="Arial" w:cs="Arial"/>
          <w:b/>
          <w:color w:val="007AC2"/>
          <w:sz w:val="36"/>
          <w:szCs w:val="36"/>
          <w:lang w:val="en"/>
        </w:rPr>
        <w:t>Topcon introduces AM53 and Tierra telematics solutions for remote Ag fleet management</w:t>
      </w:r>
    </w:p>
    <w:p w14:paraId="2819859F" w14:textId="2C316BFC" w:rsidR="00E96BB8" w:rsidRPr="00C026A1" w:rsidRDefault="00C026A1" w:rsidP="00FF4AA8">
      <w:pPr>
        <w:spacing w:after="0" w:line="240" w:lineRule="auto"/>
        <w:rPr>
          <w:rFonts w:ascii="Arial" w:hAnsi="Arial" w:cs="Arial"/>
          <w:i/>
          <w:sz w:val="21"/>
        </w:rPr>
      </w:pPr>
      <w:r w:rsidRPr="00C026A1">
        <w:rPr>
          <w:rFonts w:ascii="Arial" w:hAnsi="Arial" w:cs="Arial"/>
          <w:i/>
          <w:iCs/>
          <w:sz w:val="21"/>
        </w:rPr>
        <w:t>TURIN, Italy/ FORT ATKINSON, Wis., USA</w:t>
      </w:r>
      <w:r w:rsidR="00BD72AA" w:rsidRPr="001942E7">
        <w:rPr>
          <w:rFonts w:ascii="Arial" w:hAnsi="Arial" w:cs="Arial"/>
          <w:i/>
          <w:sz w:val="21"/>
        </w:rPr>
        <w:t xml:space="preserve"> </w:t>
      </w:r>
      <w:r w:rsidR="00BE6712" w:rsidRPr="00773597">
        <w:rPr>
          <w:rFonts w:ascii="Arial" w:hAnsi="Arial" w:cs="Arial"/>
          <w:i/>
          <w:szCs w:val="24"/>
          <w:lang w:val="es-ES"/>
        </w:rPr>
        <w:t xml:space="preserve">– </w:t>
      </w:r>
      <w:r w:rsidR="00770798">
        <w:rPr>
          <w:rFonts w:ascii="Arial" w:hAnsi="Arial" w:cs="Arial"/>
          <w:i/>
          <w:szCs w:val="24"/>
        </w:rPr>
        <w:t>March 2</w:t>
      </w:r>
      <w:r w:rsidR="00BE6712" w:rsidRPr="00773597">
        <w:rPr>
          <w:rFonts w:ascii="Arial" w:hAnsi="Arial" w:cs="Arial"/>
          <w:i/>
          <w:szCs w:val="24"/>
          <w:lang w:val="es-ES"/>
        </w:rPr>
        <w:t>, 2017 –</w:t>
      </w:r>
      <w:r w:rsidR="00BE6712">
        <w:rPr>
          <w:rFonts w:ascii="Arial" w:hAnsi="Arial" w:cs="Arial"/>
          <w:szCs w:val="24"/>
          <w:lang w:val="es-ES"/>
        </w:rPr>
        <w:t xml:space="preserve"> </w:t>
      </w:r>
      <w:r w:rsidR="00E96BB8" w:rsidRPr="00E96BB8">
        <w:rPr>
          <w:rFonts w:ascii="Arial" w:hAnsi="Arial" w:cs="Arial"/>
          <w:szCs w:val="24"/>
          <w:lang w:val="es-ES"/>
        </w:rPr>
        <w:t xml:space="preserve">Topcon Agriculture announces </w:t>
      </w:r>
      <w:r w:rsidR="00E96BB8" w:rsidRPr="00E96BB8">
        <w:rPr>
          <w:rFonts w:ascii="Arial" w:hAnsi="Arial" w:cs="Arial"/>
          <w:szCs w:val="24"/>
          <w:lang w:val="en"/>
        </w:rPr>
        <w:t>Tierra telematics is joining its catalog of solutions, offering telemetry advantages to farmers and contractors designed to increase productivity, reduce fuel costs and emissions, improve machine security, optimize maintenance and manage equipment utilization.</w:t>
      </w:r>
    </w:p>
    <w:p w14:paraId="25697034" w14:textId="77777777" w:rsidR="00FF4AA8" w:rsidRPr="000A54C5" w:rsidRDefault="00FF4AA8" w:rsidP="00FF4AA8">
      <w:pPr>
        <w:spacing w:after="0" w:line="240" w:lineRule="auto"/>
        <w:rPr>
          <w:rFonts w:ascii="Arial" w:hAnsi="Arial" w:cs="Arial"/>
          <w:sz w:val="21"/>
          <w:szCs w:val="24"/>
          <w:lang w:val="en"/>
        </w:rPr>
      </w:pPr>
    </w:p>
    <w:p w14:paraId="7627E6B2" w14:textId="2FC98F85" w:rsidR="00E96BB8" w:rsidRDefault="00E96BB8" w:rsidP="00FF4AA8">
      <w:pPr>
        <w:spacing w:after="0" w:line="240" w:lineRule="auto"/>
        <w:rPr>
          <w:rFonts w:ascii="Arial" w:hAnsi="Arial" w:cs="Arial"/>
          <w:szCs w:val="24"/>
        </w:rPr>
      </w:pPr>
      <w:r w:rsidRPr="00E96BB8">
        <w:rPr>
          <w:rFonts w:ascii="Arial" w:hAnsi="Arial" w:cs="Arial"/>
          <w:szCs w:val="24"/>
          <w:lang w:val="en"/>
        </w:rPr>
        <w:t xml:space="preserve">“The solutions provide </w:t>
      </w:r>
      <w:r w:rsidRPr="00E96BB8">
        <w:rPr>
          <w:rFonts w:ascii="Arial" w:hAnsi="Arial" w:cs="Arial"/>
          <w:szCs w:val="24"/>
        </w:rPr>
        <w:t xml:space="preserve">access to daily machine </w:t>
      </w:r>
      <w:r w:rsidR="00416F47" w:rsidRPr="00E96BB8">
        <w:rPr>
          <w:rFonts w:ascii="Arial" w:hAnsi="Arial" w:cs="Arial"/>
          <w:szCs w:val="24"/>
        </w:rPr>
        <w:t>run</w:t>
      </w:r>
      <w:r w:rsidR="00416F47">
        <w:rPr>
          <w:rFonts w:ascii="Arial" w:hAnsi="Arial" w:cs="Arial"/>
          <w:szCs w:val="24"/>
        </w:rPr>
        <w:t>-</w:t>
      </w:r>
      <w:r w:rsidRPr="00E96BB8">
        <w:rPr>
          <w:rFonts w:ascii="Arial" w:hAnsi="Arial" w:cs="Arial"/>
          <w:szCs w:val="24"/>
        </w:rPr>
        <w:t>time reports, with accurate and reliable data. Fuel costs are minimized with real-time reports of idling, engine activity, motion and labor. Machines are more secure with GeoFence boundaries, curfews monitoring and instant notifications. Maintenance is improved with service alerts that catch issues before they cause further damage. Machines that are not being used can be easily noted and redeployed on different job sites,” said Fabio Isaia, CEO of Topcon Agriculture.</w:t>
      </w:r>
    </w:p>
    <w:p w14:paraId="45FB742A" w14:textId="77777777" w:rsidR="00FF4AA8" w:rsidRPr="000A54C5" w:rsidRDefault="00FF4AA8" w:rsidP="00FF4AA8">
      <w:pPr>
        <w:spacing w:after="0" w:line="240" w:lineRule="auto"/>
        <w:rPr>
          <w:rFonts w:ascii="Arial" w:hAnsi="Arial" w:cs="Arial"/>
          <w:sz w:val="21"/>
          <w:szCs w:val="24"/>
        </w:rPr>
      </w:pPr>
    </w:p>
    <w:p w14:paraId="2F5B32BE" w14:textId="4FCFE2AF" w:rsidR="00E96BB8" w:rsidRDefault="00E96BB8" w:rsidP="00FF4AA8">
      <w:pPr>
        <w:spacing w:after="0" w:line="240" w:lineRule="auto"/>
        <w:rPr>
          <w:rFonts w:ascii="Arial" w:hAnsi="Arial" w:cs="Arial"/>
          <w:szCs w:val="24"/>
          <w:lang w:val="en"/>
        </w:rPr>
      </w:pPr>
      <w:r w:rsidRPr="00E96BB8">
        <w:rPr>
          <w:rFonts w:ascii="Arial" w:hAnsi="Arial" w:cs="Arial"/>
          <w:szCs w:val="24"/>
          <w:lang w:val="en"/>
        </w:rPr>
        <w:t xml:space="preserve">Topcon AM53 is the on-board hardware device used for fleet management. </w:t>
      </w:r>
    </w:p>
    <w:p w14:paraId="5AA4511D" w14:textId="77777777" w:rsidR="00FF4AA8" w:rsidRPr="000A54C5" w:rsidRDefault="00FF4AA8" w:rsidP="00FF4AA8">
      <w:pPr>
        <w:spacing w:after="0" w:line="240" w:lineRule="auto"/>
        <w:rPr>
          <w:rFonts w:ascii="Arial" w:hAnsi="Arial" w:cs="Arial"/>
          <w:sz w:val="21"/>
          <w:szCs w:val="24"/>
          <w:lang w:val="en"/>
        </w:rPr>
      </w:pPr>
    </w:p>
    <w:p w14:paraId="6A880B79" w14:textId="578B6A32" w:rsidR="00E96BB8" w:rsidRDefault="00E96BB8" w:rsidP="00FF4AA8">
      <w:pPr>
        <w:spacing w:after="0" w:line="240" w:lineRule="auto"/>
        <w:rPr>
          <w:rFonts w:ascii="Arial" w:hAnsi="Arial" w:cs="Arial"/>
          <w:szCs w:val="24"/>
          <w:lang w:val="en"/>
        </w:rPr>
      </w:pPr>
      <w:r w:rsidRPr="00E96BB8">
        <w:rPr>
          <w:rFonts w:ascii="Arial" w:hAnsi="Arial" w:cs="Arial"/>
          <w:szCs w:val="24"/>
          <w:lang w:val="en"/>
        </w:rPr>
        <w:t xml:space="preserve">Isaia said, “It is rugged </w:t>
      </w:r>
      <w:r w:rsidR="00416F47">
        <w:rPr>
          <w:rFonts w:ascii="Arial" w:hAnsi="Arial" w:cs="Arial"/>
          <w:szCs w:val="24"/>
          <w:lang w:val="en"/>
        </w:rPr>
        <w:t>enough to perform</w:t>
      </w:r>
      <w:r w:rsidRPr="00E96BB8">
        <w:rPr>
          <w:rFonts w:ascii="Arial" w:hAnsi="Arial" w:cs="Arial"/>
          <w:szCs w:val="24"/>
          <w:lang w:val="en"/>
        </w:rPr>
        <w:t xml:space="preserve"> even in extreme conditions with minimal maintenance needs</w:t>
      </w:r>
      <w:r w:rsidR="00416F47">
        <w:rPr>
          <w:rFonts w:ascii="Arial" w:hAnsi="Arial" w:cs="Arial"/>
          <w:szCs w:val="24"/>
          <w:lang w:val="en"/>
        </w:rPr>
        <w:t xml:space="preserve"> —</w:t>
      </w:r>
      <w:r w:rsidRPr="00E96BB8">
        <w:rPr>
          <w:rFonts w:ascii="Arial" w:hAnsi="Arial" w:cs="Arial"/>
          <w:szCs w:val="24"/>
          <w:lang w:val="en"/>
        </w:rPr>
        <w:t xml:space="preserve"> firmware updates are automatic and the user can get instant feedback through diagnostic LEDs. </w:t>
      </w:r>
    </w:p>
    <w:p w14:paraId="40BC85B4" w14:textId="77777777" w:rsidR="00416F47" w:rsidRPr="00E96BB8" w:rsidRDefault="00416F47" w:rsidP="00FF4AA8">
      <w:pPr>
        <w:spacing w:after="0" w:line="240" w:lineRule="auto"/>
        <w:rPr>
          <w:rFonts w:ascii="Arial" w:hAnsi="Arial" w:cs="Arial"/>
          <w:szCs w:val="24"/>
          <w:lang w:val="en"/>
        </w:rPr>
      </w:pPr>
    </w:p>
    <w:p w14:paraId="5DABBB95" w14:textId="263A0239" w:rsidR="00E96BB8" w:rsidRDefault="00E96BB8" w:rsidP="00FF4AA8">
      <w:pPr>
        <w:spacing w:after="0" w:line="240" w:lineRule="auto"/>
        <w:rPr>
          <w:rFonts w:ascii="Arial" w:hAnsi="Arial" w:cs="Arial"/>
          <w:szCs w:val="24"/>
          <w:lang w:val="en"/>
        </w:rPr>
      </w:pPr>
      <w:r w:rsidRPr="00E96BB8">
        <w:rPr>
          <w:rFonts w:ascii="Arial" w:hAnsi="Arial" w:cs="Arial"/>
          <w:szCs w:val="24"/>
          <w:lang w:val="en"/>
        </w:rPr>
        <w:t xml:space="preserve">“AM53 takes little space in the cabin (135 x 118.8 x 35.8 mm) and is lightweight and very easy to install. It offers complete localization features and data logger capabilities, automatically recording timestamp, GNSS position and relevant CAN data, and periodically transmitting data packages to the server through </w:t>
      </w:r>
      <w:r w:rsidR="00416F47">
        <w:rPr>
          <w:rFonts w:ascii="Arial" w:hAnsi="Arial" w:cs="Arial"/>
          <w:szCs w:val="24"/>
          <w:lang w:val="en"/>
        </w:rPr>
        <w:t xml:space="preserve">the </w:t>
      </w:r>
      <w:r w:rsidRPr="00E96BB8">
        <w:rPr>
          <w:rFonts w:ascii="Arial" w:hAnsi="Arial" w:cs="Arial"/>
          <w:szCs w:val="24"/>
          <w:lang w:val="en"/>
        </w:rPr>
        <w:t xml:space="preserve">GSM network,” he said. </w:t>
      </w:r>
    </w:p>
    <w:p w14:paraId="68DEA8CD" w14:textId="77777777" w:rsidR="00FF4AA8" w:rsidRPr="000A54C5" w:rsidRDefault="00FF4AA8" w:rsidP="00FF4AA8">
      <w:pPr>
        <w:spacing w:after="0" w:line="240" w:lineRule="auto"/>
        <w:rPr>
          <w:rFonts w:ascii="Arial" w:hAnsi="Arial" w:cs="Arial"/>
          <w:sz w:val="21"/>
          <w:szCs w:val="24"/>
          <w:lang w:val="en"/>
        </w:rPr>
      </w:pPr>
    </w:p>
    <w:p w14:paraId="0D468B38" w14:textId="4BAEE46D" w:rsidR="00E96BB8" w:rsidRDefault="00E96BB8" w:rsidP="00FF4AA8">
      <w:pPr>
        <w:spacing w:after="0" w:line="240" w:lineRule="auto"/>
        <w:rPr>
          <w:rFonts w:ascii="Arial" w:hAnsi="Arial" w:cs="Arial"/>
          <w:szCs w:val="24"/>
          <w:lang w:val="en"/>
        </w:rPr>
      </w:pPr>
      <w:r w:rsidRPr="00E96BB8">
        <w:rPr>
          <w:rFonts w:ascii="Arial" w:hAnsi="Arial" w:cs="Arial"/>
          <w:szCs w:val="24"/>
          <w:lang w:val="en"/>
        </w:rPr>
        <w:t xml:space="preserve">The AM53 device is designed to offer a powerful on-board processor with significant internal memory (up to 50 hours), allowing up to 5 second logging of all parameters when the engine is running and every time the machine status changes. </w:t>
      </w:r>
    </w:p>
    <w:p w14:paraId="40FEB6C9" w14:textId="77777777" w:rsidR="00FF4AA8" w:rsidRPr="000A54C5" w:rsidRDefault="00FF4AA8" w:rsidP="00FF4AA8">
      <w:pPr>
        <w:spacing w:after="0" w:line="240" w:lineRule="auto"/>
        <w:rPr>
          <w:rFonts w:ascii="Arial" w:hAnsi="Arial" w:cs="Arial"/>
          <w:sz w:val="21"/>
          <w:szCs w:val="24"/>
          <w:lang w:val="en"/>
        </w:rPr>
      </w:pPr>
    </w:p>
    <w:p w14:paraId="4A66FAC5" w14:textId="1A75DE94" w:rsidR="00E96BB8" w:rsidRDefault="00E96BB8" w:rsidP="00FF4AA8">
      <w:pPr>
        <w:spacing w:after="0" w:line="240" w:lineRule="auto"/>
        <w:rPr>
          <w:rFonts w:ascii="Arial" w:hAnsi="Arial" w:cs="Arial"/>
          <w:szCs w:val="24"/>
          <w:lang w:val="en"/>
        </w:rPr>
      </w:pPr>
      <w:r w:rsidRPr="00E96BB8">
        <w:rPr>
          <w:rFonts w:ascii="Arial" w:hAnsi="Arial" w:cs="Arial"/>
          <w:szCs w:val="24"/>
          <w:lang w:val="en"/>
        </w:rPr>
        <w:t>Topcon Tierra offers a set of subscription plans to enable the features according to the customer’s needs</w:t>
      </w:r>
      <w:r w:rsidR="00416F47">
        <w:rPr>
          <w:rFonts w:ascii="Arial" w:hAnsi="Arial" w:cs="Arial"/>
          <w:szCs w:val="24"/>
          <w:lang w:val="en"/>
        </w:rPr>
        <w:t xml:space="preserve"> — </w:t>
      </w:r>
      <w:r w:rsidRPr="00E96BB8">
        <w:rPr>
          <w:rFonts w:ascii="Arial" w:hAnsi="Arial" w:cs="Arial"/>
          <w:szCs w:val="24"/>
          <w:lang w:val="en"/>
        </w:rPr>
        <w:t>from the basic localization service to the most advanced remote diagnostic solution, with real-time dashboards and configurable reports. The solution is fully upgradable without the need of any additional hardware.</w:t>
      </w:r>
    </w:p>
    <w:p w14:paraId="06B70F98" w14:textId="77777777" w:rsidR="00FF4AA8" w:rsidRPr="000A54C5" w:rsidRDefault="00FF4AA8" w:rsidP="00FF4AA8">
      <w:pPr>
        <w:spacing w:after="0" w:line="240" w:lineRule="auto"/>
        <w:rPr>
          <w:rFonts w:ascii="Arial" w:hAnsi="Arial" w:cs="Arial"/>
          <w:sz w:val="21"/>
          <w:szCs w:val="24"/>
          <w:lang w:val="en"/>
        </w:rPr>
      </w:pPr>
    </w:p>
    <w:p w14:paraId="58EBCC36" w14:textId="4F67DBF8" w:rsidR="00FF4AA8" w:rsidRDefault="00E96BB8" w:rsidP="00FF4AA8">
      <w:pPr>
        <w:spacing w:after="0" w:line="240" w:lineRule="auto"/>
        <w:rPr>
          <w:rFonts w:ascii="Arial" w:hAnsi="Arial" w:cs="Arial"/>
          <w:szCs w:val="24"/>
          <w:lang w:val="en"/>
        </w:rPr>
      </w:pPr>
      <w:r w:rsidRPr="00E96BB8">
        <w:rPr>
          <w:rFonts w:ascii="Arial" w:hAnsi="Arial" w:cs="Arial"/>
          <w:szCs w:val="24"/>
          <w:lang w:val="en"/>
        </w:rPr>
        <w:t>By logging on to the Topcon Tierra website or mobile app, operators can access the server to control the fleet, configure alerts, set GeoFences, run reports and take advantage of actionable information for better informed decisions and increased efficiency and profitability.</w:t>
      </w:r>
    </w:p>
    <w:p w14:paraId="5E6EA9DC" w14:textId="77777777" w:rsidR="000A54C5" w:rsidRPr="000A54C5" w:rsidRDefault="000A54C5" w:rsidP="00FF4AA8">
      <w:pPr>
        <w:spacing w:after="0" w:line="240" w:lineRule="auto"/>
        <w:rPr>
          <w:rFonts w:ascii="Arial" w:hAnsi="Arial" w:cs="Arial"/>
          <w:sz w:val="13"/>
          <w:szCs w:val="24"/>
          <w:lang w:val="en"/>
        </w:rPr>
      </w:pPr>
    </w:p>
    <w:p w14:paraId="011847FA" w14:textId="77777777" w:rsidR="00764BCB" w:rsidRDefault="00764BCB" w:rsidP="000A54C5">
      <w:pPr>
        <w:spacing w:after="0" w:line="240" w:lineRule="auto"/>
        <w:rPr>
          <w:rFonts w:ascii="Arial" w:hAnsi="Arial" w:cs="Arial"/>
          <w:b/>
          <w:color w:val="808080" w:themeColor="background1" w:themeShade="80"/>
          <w:sz w:val="14"/>
          <w:szCs w:val="14"/>
          <w:lang w:val="en"/>
        </w:rPr>
      </w:pPr>
    </w:p>
    <w:p w14:paraId="5A48BE28" w14:textId="3EEE19FD" w:rsidR="00215ABC" w:rsidRPr="00764BCB" w:rsidRDefault="00E96BB8" w:rsidP="000A54C5">
      <w:pPr>
        <w:spacing w:after="0" w:line="240" w:lineRule="auto"/>
        <w:rPr>
          <w:rFonts w:ascii="Arial" w:hAnsi="Arial" w:cs="Arial"/>
          <w:color w:val="808080" w:themeColor="background1" w:themeShade="80"/>
          <w:sz w:val="16"/>
          <w:szCs w:val="16"/>
          <w:lang w:val="en"/>
        </w:rPr>
      </w:pPr>
      <w:r w:rsidRPr="00764BCB">
        <w:rPr>
          <w:rFonts w:ascii="Arial" w:hAnsi="Arial" w:cs="Arial"/>
          <w:b/>
          <w:color w:val="808080" w:themeColor="background1" w:themeShade="80"/>
          <w:sz w:val="16"/>
          <w:szCs w:val="16"/>
          <w:lang w:val="en"/>
        </w:rPr>
        <w:lastRenderedPageBreak/>
        <w:t>About Tierra</w:t>
      </w:r>
      <w:r w:rsidRPr="00764BCB">
        <w:rPr>
          <w:rFonts w:ascii="Arial" w:hAnsi="Arial" w:cs="Arial"/>
          <w:b/>
          <w:color w:val="808080" w:themeColor="background1" w:themeShade="80"/>
          <w:sz w:val="16"/>
          <w:szCs w:val="16"/>
          <w:lang w:val="en"/>
        </w:rPr>
        <w:br/>
      </w:r>
      <w:r w:rsidRPr="00764BCB">
        <w:rPr>
          <w:rFonts w:ascii="Arial" w:hAnsi="Arial" w:cs="Arial"/>
          <w:color w:val="808080" w:themeColor="background1" w:themeShade="80"/>
          <w:sz w:val="16"/>
          <w:szCs w:val="16"/>
          <w:lang w:val="en"/>
        </w:rPr>
        <w:t>Tierra is a Topcon telematics company that develops fleet management and IoT solutions. Leveraging Topcon’s +25 years in Ag product development and with +10 years of experience in telematics, Tierra is able to provide fully tailored solutions for Agriculture.</w:t>
      </w:r>
    </w:p>
    <w:p w14:paraId="7D428DC2" w14:textId="77777777" w:rsidR="000A54C5" w:rsidRPr="00764BCB" w:rsidRDefault="000A54C5" w:rsidP="000A54C5">
      <w:pPr>
        <w:spacing w:after="0" w:line="240" w:lineRule="auto"/>
        <w:rPr>
          <w:rFonts w:ascii="Arial" w:hAnsi="Arial" w:cs="Arial"/>
          <w:b/>
          <w:color w:val="808080" w:themeColor="background1" w:themeShade="80"/>
          <w:sz w:val="16"/>
          <w:szCs w:val="16"/>
          <w:lang w:val="en"/>
        </w:rPr>
      </w:pPr>
    </w:p>
    <w:p w14:paraId="1B8DE62A" w14:textId="77777777" w:rsidR="00764BCB" w:rsidRPr="00764BCB" w:rsidRDefault="00764BCB" w:rsidP="000A54C5">
      <w:pPr>
        <w:spacing w:after="0" w:line="240" w:lineRule="auto"/>
        <w:rPr>
          <w:rFonts w:ascii="Arial" w:hAnsi="Arial" w:cs="Arial"/>
          <w:b/>
          <w:color w:val="808080" w:themeColor="background1" w:themeShade="80"/>
          <w:sz w:val="16"/>
          <w:szCs w:val="16"/>
        </w:rPr>
      </w:pPr>
    </w:p>
    <w:p w14:paraId="510EE85C" w14:textId="31A2663C" w:rsidR="008A59EB" w:rsidRPr="00764BCB" w:rsidRDefault="008A59EB" w:rsidP="000A54C5">
      <w:pPr>
        <w:spacing w:after="0" w:line="240" w:lineRule="auto"/>
        <w:rPr>
          <w:rFonts w:ascii="Arial" w:hAnsi="Arial" w:cs="Arial"/>
          <w:color w:val="808080" w:themeColor="background1" w:themeShade="80"/>
          <w:sz w:val="16"/>
          <w:szCs w:val="16"/>
        </w:rPr>
      </w:pPr>
      <w:r w:rsidRPr="00764BCB">
        <w:rPr>
          <w:rFonts w:ascii="Arial" w:hAnsi="Arial" w:cs="Arial"/>
          <w:b/>
          <w:color w:val="808080" w:themeColor="background1" w:themeShade="80"/>
          <w:sz w:val="16"/>
          <w:szCs w:val="16"/>
        </w:rPr>
        <w:t xml:space="preserve">About Topcon Agriculture Group </w:t>
      </w:r>
      <w:r w:rsidRPr="00764BCB">
        <w:rPr>
          <w:rFonts w:ascii="Arial" w:hAnsi="Arial" w:cs="Arial"/>
          <w:b/>
          <w:color w:val="808080" w:themeColor="background1" w:themeShade="80"/>
          <w:sz w:val="16"/>
          <w:szCs w:val="16"/>
        </w:rPr>
        <w:br/>
      </w:r>
      <w:r w:rsidRPr="00764BCB">
        <w:rPr>
          <w:rFonts w:ascii="Arial" w:hAnsi="Arial" w:cs="Arial"/>
          <w:color w:val="808080" w:themeColor="background1" w:themeShade="80"/>
          <w:sz w:val="16"/>
          <w:szCs w:val="16"/>
        </w:rPr>
        <w:t>Topcon Agriculture Group is a division of the Topcon Positioning Group, headquartered in Livermore, California, USA (</w:t>
      </w:r>
      <w:hyperlink r:id="rId8" w:history="1">
        <w:r w:rsidRPr="00764BCB">
          <w:rPr>
            <w:rStyle w:val="Hyperlink"/>
            <w:rFonts w:ascii="Arial" w:hAnsi="Arial" w:cs="Arial"/>
            <w:color w:val="808080" w:themeColor="background1" w:themeShade="80"/>
            <w:sz w:val="16"/>
            <w:szCs w:val="16"/>
          </w:rPr>
          <w:t>topconpositioning.com</w:t>
        </w:r>
      </w:hyperlink>
      <w:r w:rsidRPr="00764BCB">
        <w:rPr>
          <w:rFonts w:ascii="Arial" w:hAnsi="Arial" w:cs="Arial"/>
          <w:color w:val="808080" w:themeColor="background1" w:themeShade="80"/>
          <w:sz w:val="16"/>
          <w:szCs w:val="16"/>
        </w:rPr>
        <w:t>). The global Topcon Agriculture Group (</w:t>
      </w:r>
      <w:hyperlink r:id="rId9" w:history="1">
        <w:r w:rsidRPr="00764BCB">
          <w:rPr>
            <w:rStyle w:val="Hyperlink"/>
            <w:rFonts w:ascii="Arial" w:hAnsi="Arial" w:cs="Arial"/>
            <w:color w:val="808080" w:themeColor="background1" w:themeShade="80"/>
            <w:sz w:val="16"/>
            <w:szCs w:val="16"/>
          </w:rPr>
          <w:t>topconagriculture.com</w:t>
        </w:r>
      </w:hyperlink>
      <w:r w:rsidRPr="00764BCB">
        <w:rPr>
          <w:rFonts w:ascii="Arial" w:hAnsi="Arial" w:cs="Arial"/>
          <w:color w:val="808080" w:themeColor="background1" w:themeShade="80"/>
          <w:sz w:val="16"/>
          <w:szCs w:val="16"/>
        </w:rPr>
        <w:t>)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to bring efficiency and enhance productivity to every phase of the farming operations</w:t>
      </w:r>
      <w:r w:rsidRPr="00764BCB">
        <w:rPr>
          <w:rFonts w:ascii="Arial" w:hAnsi="Arial" w:cs="Arial"/>
          <w:b/>
          <w:bCs/>
          <w:color w:val="808080" w:themeColor="background1" w:themeShade="80"/>
          <w:sz w:val="16"/>
          <w:szCs w:val="16"/>
        </w:rPr>
        <w:t>.</w:t>
      </w:r>
      <w:r w:rsidRPr="00764BCB">
        <w:rPr>
          <w:rFonts w:ascii="Arial" w:hAnsi="Arial" w:cs="Arial"/>
          <w:color w:val="808080" w:themeColor="background1" w:themeShade="80"/>
          <w:sz w:val="16"/>
          <w:szCs w:val="16"/>
        </w:rPr>
        <w:t xml:space="preserve"> </w:t>
      </w:r>
      <w:r w:rsidRPr="00764BCB">
        <w:rPr>
          <w:rFonts w:ascii="Arial" w:hAnsi="Arial" w:cs="Arial"/>
          <w:iCs/>
          <w:color w:val="808080" w:themeColor="background1" w:themeShade="80"/>
          <w:sz w:val="16"/>
          <w:szCs w:val="16"/>
        </w:rPr>
        <w:t>Its brands include Topcon, Wachendorff Elektronik, Digi-Star, RDS Technology, and NORAC.</w:t>
      </w:r>
      <w:r w:rsidRPr="00764BCB">
        <w:rPr>
          <w:rFonts w:ascii="Arial" w:hAnsi="Arial" w:cs="Arial"/>
          <w:color w:val="808080" w:themeColor="background1" w:themeShade="80"/>
          <w:sz w:val="16"/>
          <w:szCs w:val="16"/>
        </w:rPr>
        <w:t>Topcon Corporation (</w:t>
      </w:r>
      <w:hyperlink r:id="rId10" w:history="1">
        <w:r w:rsidRPr="00764BCB">
          <w:rPr>
            <w:rStyle w:val="Hyperlink"/>
            <w:rFonts w:ascii="Arial" w:hAnsi="Arial" w:cs="Arial"/>
            <w:color w:val="808080" w:themeColor="background1" w:themeShade="80"/>
            <w:sz w:val="16"/>
            <w:szCs w:val="16"/>
          </w:rPr>
          <w:t>topcon.com</w:t>
        </w:r>
      </w:hyperlink>
      <w:r w:rsidRPr="00764BCB">
        <w:rPr>
          <w:rFonts w:ascii="Arial" w:hAnsi="Arial" w:cs="Arial"/>
          <w:color w:val="808080" w:themeColor="background1" w:themeShade="80"/>
          <w:sz w:val="16"/>
          <w:szCs w:val="16"/>
        </w:rPr>
        <w:t>), founded in 1932, is traded on the Tokyo Stock Exchange (7732). </w:t>
      </w:r>
    </w:p>
    <w:p w14:paraId="6A20895C" w14:textId="77777777" w:rsidR="000A54C5" w:rsidRPr="00764BCB" w:rsidRDefault="000A54C5" w:rsidP="000A54C5">
      <w:pPr>
        <w:spacing w:after="0" w:line="240" w:lineRule="auto"/>
        <w:rPr>
          <w:rFonts w:ascii="Arial" w:hAnsi="Arial" w:cs="Arial"/>
          <w:b/>
          <w:color w:val="808080" w:themeColor="background1" w:themeShade="80"/>
          <w:sz w:val="16"/>
          <w:szCs w:val="16"/>
        </w:rPr>
      </w:pPr>
    </w:p>
    <w:p w14:paraId="4FEFCCF4" w14:textId="78AE62FE" w:rsidR="00A52A7A" w:rsidRPr="00764BCB" w:rsidRDefault="006D6CC7" w:rsidP="000A54C5">
      <w:pPr>
        <w:spacing w:after="0" w:line="240" w:lineRule="auto"/>
        <w:jc w:val="center"/>
        <w:rPr>
          <w:rFonts w:ascii="Arial" w:hAnsi="Arial" w:cs="Arial"/>
          <w:color w:val="808080" w:themeColor="background1" w:themeShade="80"/>
          <w:sz w:val="16"/>
          <w:szCs w:val="16"/>
        </w:rPr>
      </w:pPr>
      <w:r w:rsidRPr="00764BCB">
        <w:rPr>
          <w:rFonts w:ascii="Arial" w:hAnsi="Arial" w:cs="Arial"/>
          <w:color w:val="808080" w:themeColor="background1" w:themeShade="80"/>
          <w:sz w:val="16"/>
          <w:szCs w:val="16"/>
        </w:rPr>
        <w:t>#</w:t>
      </w:r>
      <w:r w:rsidR="00100956" w:rsidRPr="00764BCB">
        <w:rPr>
          <w:rFonts w:ascii="Arial" w:hAnsi="Arial" w:cs="Arial"/>
          <w:color w:val="808080" w:themeColor="background1" w:themeShade="80"/>
          <w:sz w:val="16"/>
          <w:szCs w:val="16"/>
        </w:rPr>
        <w:t xml:space="preserve"> </w:t>
      </w:r>
      <w:r w:rsidRPr="00764BCB">
        <w:rPr>
          <w:rFonts w:ascii="Arial" w:hAnsi="Arial" w:cs="Arial"/>
          <w:color w:val="808080" w:themeColor="background1" w:themeShade="80"/>
          <w:sz w:val="16"/>
          <w:szCs w:val="16"/>
        </w:rPr>
        <w:t>#</w:t>
      </w:r>
      <w:r w:rsidR="00100956" w:rsidRPr="00764BCB">
        <w:rPr>
          <w:rFonts w:ascii="Arial" w:hAnsi="Arial" w:cs="Arial"/>
          <w:color w:val="808080" w:themeColor="background1" w:themeShade="80"/>
          <w:sz w:val="16"/>
          <w:szCs w:val="16"/>
        </w:rPr>
        <w:t xml:space="preserve"> </w:t>
      </w:r>
      <w:r w:rsidRPr="00764BCB">
        <w:rPr>
          <w:rFonts w:ascii="Arial" w:hAnsi="Arial" w:cs="Arial"/>
          <w:color w:val="808080" w:themeColor="background1" w:themeShade="80"/>
          <w:sz w:val="16"/>
          <w:szCs w:val="16"/>
        </w:rPr>
        <w:t>#</w:t>
      </w:r>
    </w:p>
    <w:p w14:paraId="4247AD8E" w14:textId="5E394822" w:rsidR="00100956" w:rsidRPr="00764BCB" w:rsidRDefault="00C0051B" w:rsidP="000A54C5">
      <w:pPr>
        <w:spacing w:after="0" w:line="240" w:lineRule="auto"/>
        <w:rPr>
          <w:rFonts w:ascii="Arial" w:hAnsi="Arial" w:cs="Arial"/>
          <w:b/>
          <w:color w:val="808080" w:themeColor="background1" w:themeShade="80"/>
          <w:sz w:val="16"/>
          <w:szCs w:val="16"/>
        </w:rPr>
      </w:pPr>
      <w:r w:rsidRPr="00764BCB">
        <w:rPr>
          <w:rFonts w:ascii="Arial" w:hAnsi="Arial" w:cs="Arial"/>
          <w:b/>
          <w:color w:val="808080" w:themeColor="background1" w:themeShade="80"/>
          <w:sz w:val="16"/>
          <w:szCs w:val="16"/>
        </w:rPr>
        <w:t>Press Contact</w:t>
      </w:r>
      <w:r w:rsidR="00B316B4" w:rsidRPr="00764BCB">
        <w:rPr>
          <w:rFonts w:ascii="Arial" w:hAnsi="Arial" w:cs="Arial"/>
          <w:b/>
          <w:color w:val="808080" w:themeColor="background1" w:themeShade="80"/>
          <w:sz w:val="16"/>
          <w:szCs w:val="16"/>
        </w:rPr>
        <w:t xml:space="preserve">: </w:t>
      </w:r>
    </w:p>
    <w:p w14:paraId="6BBA1A99" w14:textId="77777777" w:rsidR="008A59EB" w:rsidRPr="00764BCB" w:rsidRDefault="008A59EB" w:rsidP="000A54C5">
      <w:pPr>
        <w:spacing w:after="0" w:line="240" w:lineRule="auto"/>
        <w:rPr>
          <w:rFonts w:ascii="Arial" w:hAnsi="Arial" w:cs="Arial"/>
          <w:bCs/>
          <w:color w:val="808080" w:themeColor="background1" w:themeShade="80"/>
          <w:sz w:val="16"/>
          <w:szCs w:val="16"/>
        </w:rPr>
      </w:pPr>
      <w:r w:rsidRPr="00764BCB">
        <w:rPr>
          <w:rFonts w:ascii="Arial" w:hAnsi="Arial" w:cs="Arial"/>
          <w:bCs/>
          <w:color w:val="808080" w:themeColor="background1" w:themeShade="80"/>
          <w:sz w:val="16"/>
          <w:szCs w:val="16"/>
        </w:rPr>
        <w:t>Topcon Positioning Group</w:t>
      </w:r>
    </w:p>
    <w:p w14:paraId="7F086DFF" w14:textId="77777777" w:rsidR="00C026A1" w:rsidRDefault="00ED2E2B" w:rsidP="00100956">
      <w:pPr>
        <w:spacing w:after="0" w:line="240" w:lineRule="auto"/>
        <w:rPr>
          <w:rStyle w:val="Hyperlink"/>
          <w:rFonts w:ascii="Arial" w:hAnsi="Arial" w:cs="Arial"/>
          <w:bCs/>
          <w:color w:val="808080" w:themeColor="background1" w:themeShade="80"/>
          <w:sz w:val="16"/>
          <w:szCs w:val="16"/>
          <w:lang w:val="it-IT"/>
        </w:rPr>
      </w:pPr>
      <w:hyperlink r:id="rId11" w:history="1">
        <w:r w:rsidR="008A59EB" w:rsidRPr="00764BCB">
          <w:rPr>
            <w:rStyle w:val="Hyperlink"/>
            <w:rFonts w:ascii="Arial" w:hAnsi="Arial" w:cs="Arial"/>
            <w:bCs/>
            <w:color w:val="808080" w:themeColor="background1" w:themeShade="80"/>
            <w:sz w:val="16"/>
            <w:szCs w:val="16"/>
            <w:lang w:val="it-IT"/>
          </w:rPr>
          <w:t>CorpComm@topcon.com</w:t>
        </w:r>
      </w:hyperlink>
      <w:r w:rsidR="00AE4785" w:rsidRPr="00764BCB">
        <w:rPr>
          <w:rStyle w:val="Hyperlink"/>
          <w:rFonts w:ascii="Arial" w:hAnsi="Arial" w:cs="Arial"/>
          <w:bCs/>
          <w:color w:val="808080" w:themeColor="background1" w:themeShade="80"/>
          <w:sz w:val="16"/>
          <w:szCs w:val="16"/>
          <w:lang w:val="it-IT"/>
        </w:rPr>
        <w:t xml:space="preserve">  </w:t>
      </w:r>
    </w:p>
    <w:p w14:paraId="258C0C6D" w14:textId="0170CC79" w:rsidR="00C0051B" w:rsidRPr="00764BCB" w:rsidRDefault="008A59EB" w:rsidP="00100956">
      <w:pPr>
        <w:spacing w:after="0" w:line="240" w:lineRule="auto"/>
        <w:rPr>
          <w:rFonts w:ascii="Arial" w:hAnsi="Arial" w:cs="Arial"/>
          <w:color w:val="000000" w:themeColor="text1"/>
          <w:sz w:val="16"/>
          <w:szCs w:val="16"/>
        </w:rPr>
      </w:pPr>
      <w:bookmarkStart w:id="0" w:name="_GoBack"/>
      <w:bookmarkEnd w:id="0"/>
      <w:r w:rsidRPr="00764BCB">
        <w:rPr>
          <w:rFonts w:ascii="Arial" w:hAnsi="Arial" w:cs="Arial"/>
          <w:bCs/>
          <w:color w:val="808080" w:themeColor="background1" w:themeShade="80"/>
          <w:sz w:val="16"/>
          <w:szCs w:val="16"/>
          <w:lang w:val="it-IT"/>
        </w:rPr>
        <w:t>USA: Staci Fitzgerald, +1 925-245-8610</w:t>
      </w:r>
      <w:r w:rsidR="00AE4785" w:rsidRPr="00764BCB">
        <w:rPr>
          <w:rFonts w:ascii="Arial" w:hAnsi="Arial" w:cs="Arial"/>
          <w:bCs/>
          <w:color w:val="808080" w:themeColor="background1" w:themeShade="80"/>
          <w:sz w:val="16"/>
          <w:szCs w:val="16"/>
          <w:lang w:val="it-IT"/>
        </w:rPr>
        <w:t xml:space="preserve">  </w:t>
      </w:r>
    </w:p>
    <w:sectPr w:rsidR="00C0051B" w:rsidRPr="00764BCB" w:rsidSect="00764BCB">
      <w:headerReference w:type="default" r:id="rId12"/>
      <w:footerReference w:type="default" r:id="rId13"/>
      <w:pgSz w:w="12240" w:h="15840"/>
      <w:pgMar w:top="2160" w:right="1440" w:bottom="432"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FE04E" w14:textId="77777777" w:rsidR="00ED2E2B" w:rsidRDefault="00ED2E2B" w:rsidP="00C0051B">
      <w:pPr>
        <w:spacing w:after="0" w:line="240" w:lineRule="auto"/>
      </w:pPr>
      <w:r>
        <w:separator/>
      </w:r>
    </w:p>
  </w:endnote>
  <w:endnote w:type="continuationSeparator" w:id="0">
    <w:p w14:paraId="0E3051B5" w14:textId="77777777" w:rsidR="00ED2E2B" w:rsidRDefault="00ED2E2B"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D6544" w14:textId="77777777" w:rsidR="00ED2E2B" w:rsidRDefault="00ED2E2B" w:rsidP="00C0051B">
      <w:pPr>
        <w:spacing w:after="0" w:line="240" w:lineRule="auto"/>
      </w:pPr>
      <w:r>
        <w:separator/>
      </w:r>
    </w:p>
  </w:footnote>
  <w:footnote w:type="continuationSeparator" w:id="0">
    <w:p w14:paraId="7E962A7D" w14:textId="77777777" w:rsidR="00ED2E2B" w:rsidRDefault="00ED2E2B"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61319"/>
    <w:rsid w:val="000A54C5"/>
    <w:rsid w:val="000D6E25"/>
    <w:rsid w:val="00100956"/>
    <w:rsid w:val="00127DC1"/>
    <w:rsid w:val="00147AD0"/>
    <w:rsid w:val="00185694"/>
    <w:rsid w:val="00206B4E"/>
    <w:rsid w:val="00215ABC"/>
    <w:rsid w:val="002204AE"/>
    <w:rsid w:val="0023586D"/>
    <w:rsid w:val="00396363"/>
    <w:rsid w:val="003C2C91"/>
    <w:rsid w:val="003E7538"/>
    <w:rsid w:val="003E7DC8"/>
    <w:rsid w:val="00416F47"/>
    <w:rsid w:val="004413BC"/>
    <w:rsid w:val="004A599B"/>
    <w:rsid w:val="004B4B1F"/>
    <w:rsid w:val="004D24F5"/>
    <w:rsid w:val="00536C9E"/>
    <w:rsid w:val="0057688E"/>
    <w:rsid w:val="006B18E5"/>
    <w:rsid w:val="006D6CC7"/>
    <w:rsid w:val="006F0FDB"/>
    <w:rsid w:val="006F6694"/>
    <w:rsid w:val="00703C71"/>
    <w:rsid w:val="007205DD"/>
    <w:rsid w:val="00732130"/>
    <w:rsid w:val="007428E6"/>
    <w:rsid w:val="00764BCB"/>
    <w:rsid w:val="00770798"/>
    <w:rsid w:val="007728C9"/>
    <w:rsid w:val="00773597"/>
    <w:rsid w:val="0078029C"/>
    <w:rsid w:val="007D1790"/>
    <w:rsid w:val="00855255"/>
    <w:rsid w:val="0086064A"/>
    <w:rsid w:val="00871BDD"/>
    <w:rsid w:val="008A59EB"/>
    <w:rsid w:val="008B3AB6"/>
    <w:rsid w:val="00931C9E"/>
    <w:rsid w:val="00993D3A"/>
    <w:rsid w:val="009A06CF"/>
    <w:rsid w:val="009F4B8B"/>
    <w:rsid w:val="00A52A7A"/>
    <w:rsid w:val="00A6367E"/>
    <w:rsid w:val="00A7793F"/>
    <w:rsid w:val="00A77DB1"/>
    <w:rsid w:val="00AA1383"/>
    <w:rsid w:val="00AB2EFF"/>
    <w:rsid w:val="00AC1DD7"/>
    <w:rsid w:val="00AE4785"/>
    <w:rsid w:val="00B316B4"/>
    <w:rsid w:val="00B445B2"/>
    <w:rsid w:val="00B5332B"/>
    <w:rsid w:val="00BC4D31"/>
    <w:rsid w:val="00BD72AA"/>
    <w:rsid w:val="00BE6712"/>
    <w:rsid w:val="00C0051B"/>
    <w:rsid w:val="00C026A1"/>
    <w:rsid w:val="00C71644"/>
    <w:rsid w:val="00CA40F4"/>
    <w:rsid w:val="00D124EF"/>
    <w:rsid w:val="00D46BFE"/>
    <w:rsid w:val="00DA391C"/>
    <w:rsid w:val="00DF4680"/>
    <w:rsid w:val="00E96BB8"/>
    <w:rsid w:val="00EA4C62"/>
    <w:rsid w:val="00EB1E8A"/>
    <w:rsid w:val="00EC122D"/>
    <w:rsid w:val="00ED2040"/>
    <w:rsid w:val="00ED2E2B"/>
    <w:rsid w:val="00FA4258"/>
    <w:rsid w:val="00FC641A"/>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rpComm@topcon.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topconpositioning.com/" TargetMode="External"/><Relationship Id="rId9" Type="http://schemas.openxmlformats.org/officeDocument/2006/relationships/hyperlink" Target="http://www.topconagriculture.com/" TargetMode="External"/><Relationship Id="rId10" Type="http://schemas.openxmlformats.org/officeDocument/2006/relationships/hyperlink" Target="http://global.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7A1D067-0405-D042-A642-E07BC4F15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570</Words>
  <Characters>3253</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4</cp:revision>
  <dcterms:created xsi:type="dcterms:W3CDTF">2017-02-10T23:45:00Z</dcterms:created>
  <dcterms:modified xsi:type="dcterms:W3CDTF">2017-02-23T21:24:00Z</dcterms:modified>
</cp:coreProperties>
</file>